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C9DAF" w14:textId="77777777" w:rsidR="00E20DC1" w:rsidRDefault="00E20DC1" w:rsidP="00F579C2">
      <w:pPr>
        <w:jc w:val="center"/>
        <w:rPr>
          <w:lang w:eastAsia="hr-HR"/>
        </w:rPr>
      </w:pPr>
    </w:p>
    <w:p w14:paraId="0C61C146" w14:textId="7F415936" w:rsidR="00F579C2" w:rsidRDefault="00F579C2" w:rsidP="00F579C2">
      <w:pPr>
        <w:jc w:val="center"/>
        <w:rPr>
          <w:lang w:eastAsia="hr-HR"/>
        </w:rPr>
      </w:pPr>
      <w:r>
        <w:rPr>
          <w:lang w:eastAsia="hr-HR"/>
        </w:rPr>
        <w:t xml:space="preserve">Zaključak s </w:t>
      </w:r>
      <w:r w:rsidR="00141FCE">
        <w:rPr>
          <w:lang w:eastAsia="hr-HR"/>
        </w:rPr>
        <w:t xml:space="preserve">elektronske </w:t>
      </w:r>
      <w:r w:rsidR="005C173F">
        <w:rPr>
          <w:lang w:eastAsia="hr-HR"/>
        </w:rPr>
        <w:t>9</w:t>
      </w:r>
      <w:r>
        <w:rPr>
          <w:lang w:eastAsia="hr-HR"/>
        </w:rPr>
        <w:t>. sjednice Upravnog vijeća</w:t>
      </w:r>
    </w:p>
    <w:p w14:paraId="1D406283" w14:textId="77F82798" w:rsidR="00F579C2" w:rsidRDefault="00F579C2" w:rsidP="00F579C2">
      <w:pPr>
        <w:jc w:val="center"/>
        <w:rPr>
          <w:rFonts w:eastAsia="Times New Roman" w:cs="Times New Roman"/>
          <w:szCs w:val="24"/>
          <w:lang w:eastAsia="hr-HR"/>
        </w:rPr>
      </w:pPr>
      <w:r>
        <w:rPr>
          <w:rFonts w:eastAsia="Times New Roman" w:cs="Times New Roman"/>
          <w:szCs w:val="24"/>
          <w:lang w:eastAsia="hr-HR"/>
        </w:rPr>
        <w:t>Javne ustanove Razvojna agencija Šibensko</w:t>
      </w:r>
      <w:r w:rsidR="00D630D4">
        <w:rPr>
          <w:rFonts w:eastAsia="Times New Roman" w:cs="Times New Roman"/>
          <w:szCs w:val="24"/>
          <w:lang w:eastAsia="hr-HR"/>
        </w:rPr>
        <w:t>-</w:t>
      </w:r>
      <w:r>
        <w:rPr>
          <w:rFonts w:eastAsia="Times New Roman" w:cs="Times New Roman"/>
          <w:szCs w:val="24"/>
          <w:lang w:eastAsia="hr-HR"/>
        </w:rPr>
        <w:t>kninske županije</w:t>
      </w:r>
    </w:p>
    <w:p w14:paraId="4A100B63" w14:textId="77777777" w:rsidR="00F579C2" w:rsidRDefault="00F579C2" w:rsidP="00F579C2">
      <w:pPr>
        <w:tabs>
          <w:tab w:val="left" w:pos="2660"/>
        </w:tabs>
        <w:rPr>
          <w:rFonts w:eastAsia="Times New Roman" w:cs="Times New Roman"/>
          <w:szCs w:val="24"/>
          <w:lang w:eastAsia="hr-HR"/>
        </w:rPr>
      </w:pPr>
      <w:r>
        <w:rPr>
          <w:rFonts w:eastAsia="Times New Roman" w:cs="Times New Roman"/>
          <w:szCs w:val="24"/>
          <w:lang w:eastAsia="hr-HR"/>
        </w:rPr>
        <w:tab/>
      </w:r>
    </w:p>
    <w:p w14:paraId="6491BFF6" w14:textId="77777777" w:rsidR="00F579C2" w:rsidRDefault="00F579C2" w:rsidP="00F579C2">
      <w:pPr>
        <w:jc w:val="both"/>
        <w:rPr>
          <w:rFonts w:eastAsia="Times New Roman" w:cs="Times New Roman"/>
          <w:szCs w:val="24"/>
          <w:u w:val="single"/>
          <w:lang w:eastAsia="hr-HR"/>
        </w:rPr>
      </w:pPr>
      <w:r>
        <w:rPr>
          <w:rFonts w:eastAsia="Times New Roman" w:cs="Times New Roman"/>
          <w:szCs w:val="24"/>
          <w:u w:val="single"/>
          <w:lang w:eastAsia="hr-HR"/>
        </w:rPr>
        <w:t>Mjesto i vrijeme održavanja:</w:t>
      </w:r>
    </w:p>
    <w:p w14:paraId="467E28E4" w14:textId="21AE0292" w:rsidR="00F579C2" w:rsidRDefault="00F579C2" w:rsidP="00F579C2">
      <w:pPr>
        <w:spacing w:after="0" w:line="254" w:lineRule="auto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Članovi Upravnog vijeća mogli su se elektronski očitovati, odnosno glasati za predložen</w:t>
      </w:r>
      <w:r w:rsidR="00153545">
        <w:rPr>
          <w:rFonts w:eastAsia="Calibri" w:cs="Times New Roman"/>
          <w:szCs w:val="24"/>
        </w:rPr>
        <w:t>u</w:t>
      </w:r>
      <w:r>
        <w:rPr>
          <w:rFonts w:eastAsia="Calibri" w:cs="Times New Roman"/>
          <w:szCs w:val="24"/>
        </w:rPr>
        <w:t xml:space="preserve"> točk</w:t>
      </w:r>
      <w:r w:rsidR="00153545">
        <w:rPr>
          <w:rFonts w:eastAsia="Calibri" w:cs="Times New Roman"/>
          <w:szCs w:val="24"/>
        </w:rPr>
        <w:t>u</w:t>
      </w:r>
      <w:r>
        <w:rPr>
          <w:rFonts w:eastAsia="Calibri" w:cs="Times New Roman"/>
          <w:szCs w:val="24"/>
        </w:rPr>
        <w:t xml:space="preserve"> dnevnog reda </w:t>
      </w:r>
      <w:r w:rsidR="00153545">
        <w:rPr>
          <w:rFonts w:eastAsia="Calibri" w:cs="Times New Roman"/>
          <w:szCs w:val="24"/>
        </w:rPr>
        <w:t>u</w:t>
      </w:r>
      <w:r w:rsidR="00642B87">
        <w:rPr>
          <w:rFonts w:eastAsia="Calibri" w:cs="Times New Roman"/>
          <w:szCs w:val="24"/>
        </w:rPr>
        <w:t xml:space="preserve"> ponedjelj</w:t>
      </w:r>
      <w:r w:rsidR="00153545">
        <w:rPr>
          <w:rFonts w:eastAsia="Calibri" w:cs="Times New Roman"/>
          <w:szCs w:val="24"/>
        </w:rPr>
        <w:t>ak</w:t>
      </w:r>
      <w:r>
        <w:rPr>
          <w:rFonts w:eastAsia="Calibri" w:cs="Times New Roman"/>
          <w:szCs w:val="24"/>
        </w:rPr>
        <w:t xml:space="preserve">, </w:t>
      </w:r>
      <w:r w:rsidR="00642B87">
        <w:rPr>
          <w:rFonts w:eastAsia="Calibri" w:cs="Times New Roman"/>
          <w:szCs w:val="24"/>
        </w:rPr>
        <w:t>31. kolovoz</w:t>
      </w:r>
      <w:r w:rsidR="00B230F6">
        <w:rPr>
          <w:rFonts w:eastAsia="Calibri" w:cs="Times New Roman"/>
          <w:szCs w:val="24"/>
        </w:rPr>
        <w:t>a</w:t>
      </w:r>
      <w:r>
        <w:rPr>
          <w:rFonts w:eastAsia="Calibri" w:cs="Times New Roman"/>
          <w:szCs w:val="24"/>
        </w:rPr>
        <w:t xml:space="preserve"> 202</w:t>
      </w:r>
      <w:r w:rsidR="00A453D3">
        <w:rPr>
          <w:rFonts w:eastAsia="Calibri" w:cs="Times New Roman"/>
          <w:szCs w:val="24"/>
        </w:rPr>
        <w:t>6</w:t>
      </w:r>
      <w:r>
        <w:rPr>
          <w:rFonts w:eastAsia="Calibri" w:cs="Times New Roman"/>
          <w:szCs w:val="24"/>
        </w:rPr>
        <w:t>. godine</w:t>
      </w:r>
      <w:r w:rsidR="00153545">
        <w:rPr>
          <w:rFonts w:eastAsia="Calibri" w:cs="Times New Roman"/>
          <w:szCs w:val="24"/>
        </w:rPr>
        <w:t>, od 10</w:t>
      </w:r>
      <w:r>
        <w:rPr>
          <w:rFonts w:eastAsia="Calibri" w:cs="Times New Roman"/>
          <w:szCs w:val="24"/>
        </w:rPr>
        <w:t xml:space="preserve"> do 1</w:t>
      </w:r>
      <w:r w:rsidR="000759E3">
        <w:rPr>
          <w:rFonts w:eastAsia="Calibri" w:cs="Times New Roman"/>
          <w:szCs w:val="24"/>
        </w:rPr>
        <w:t>3</w:t>
      </w:r>
      <w:r>
        <w:rPr>
          <w:rFonts w:eastAsia="Calibri" w:cs="Times New Roman"/>
          <w:szCs w:val="24"/>
        </w:rPr>
        <w:t xml:space="preserve"> sati</w:t>
      </w:r>
      <w:r w:rsidR="009754B1">
        <w:rPr>
          <w:rFonts w:eastAsia="Calibri" w:cs="Times New Roman"/>
          <w:szCs w:val="24"/>
        </w:rPr>
        <w:t>.</w:t>
      </w:r>
    </w:p>
    <w:p w14:paraId="481C63BB" w14:textId="77777777" w:rsidR="009754B1" w:rsidRDefault="009754B1" w:rsidP="00F579C2">
      <w:pPr>
        <w:spacing w:after="0" w:line="254" w:lineRule="auto"/>
        <w:jc w:val="both"/>
        <w:rPr>
          <w:rFonts w:eastAsia="Calibri" w:cs="Times New Roman"/>
          <w:szCs w:val="24"/>
        </w:rPr>
      </w:pPr>
    </w:p>
    <w:p w14:paraId="7D723996" w14:textId="1FE9DA31" w:rsidR="009754B1" w:rsidRPr="009754B1" w:rsidRDefault="009754B1" w:rsidP="00F579C2">
      <w:pPr>
        <w:spacing w:after="0" w:line="254" w:lineRule="auto"/>
        <w:jc w:val="both"/>
        <w:rPr>
          <w:rFonts w:eastAsia="Calibri" w:cs="Times New Roman"/>
          <w:szCs w:val="24"/>
          <w:u w:val="single"/>
        </w:rPr>
      </w:pPr>
      <w:r w:rsidRPr="009754B1">
        <w:rPr>
          <w:rFonts w:eastAsia="Calibri" w:cs="Times New Roman"/>
          <w:szCs w:val="24"/>
          <w:u w:val="single"/>
        </w:rPr>
        <w:t>Dnevni red:</w:t>
      </w:r>
    </w:p>
    <w:p w14:paraId="70F39B93" w14:textId="77777777" w:rsidR="00F579C2" w:rsidRDefault="00F579C2" w:rsidP="00F579C2">
      <w:pPr>
        <w:keepNext/>
        <w:spacing w:after="60" w:line="240" w:lineRule="auto"/>
        <w:jc w:val="center"/>
        <w:outlineLvl w:val="3"/>
        <w:rPr>
          <w:rFonts w:eastAsia="Calibri" w:cs="Times New Roman"/>
          <w:b/>
          <w:bCs/>
          <w:position w:val="6"/>
          <w:szCs w:val="24"/>
        </w:rPr>
      </w:pPr>
    </w:p>
    <w:p w14:paraId="561ACB29" w14:textId="5202B57B" w:rsidR="00F579C2" w:rsidRDefault="00B230F6" w:rsidP="0023592F">
      <w:pPr>
        <w:pStyle w:val="Odlomakpopisa"/>
        <w:numPr>
          <w:ilvl w:val="0"/>
          <w:numId w:val="6"/>
        </w:numPr>
        <w:spacing w:after="40" w:line="276" w:lineRule="auto"/>
        <w:jc w:val="both"/>
        <w:rPr>
          <w:rFonts w:eastAsia="Calibri" w:cs="Times New Roman"/>
          <w:szCs w:val="24"/>
        </w:rPr>
      </w:pPr>
      <w:r w:rsidRPr="00642B87">
        <w:rPr>
          <w:rFonts w:eastAsia="Calibri" w:cs="Times New Roman"/>
          <w:szCs w:val="24"/>
        </w:rPr>
        <w:t>D</w:t>
      </w:r>
      <w:r w:rsidR="00642B87">
        <w:rPr>
          <w:rFonts w:eastAsia="Calibri" w:cs="Times New Roman"/>
          <w:szCs w:val="24"/>
        </w:rPr>
        <w:t>onošenje Pravilnika o provođenju postupaka jednostavne nabave</w:t>
      </w:r>
    </w:p>
    <w:p w14:paraId="0A567B30" w14:textId="77777777" w:rsidR="00642B87" w:rsidRPr="00642B87" w:rsidRDefault="00642B87" w:rsidP="00642B87">
      <w:pPr>
        <w:pStyle w:val="Odlomakpopisa"/>
        <w:spacing w:after="40" w:line="276" w:lineRule="auto"/>
        <w:ind w:left="1074"/>
        <w:jc w:val="both"/>
        <w:rPr>
          <w:rFonts w:eastAsia="Calibri" w:cs="Times New Roman"/>
          <w:szCs w:val="24"/>
        </w:rPr>
      </w:pPr>
    </w:p>
    <w:p w14:paraId="5CF0C79F" w14:textId="7571AEB1" w:rsidR="00F579C2" w:rsidRDefault="00F579C2" w:rsidP="00F579C2">
      <w:pPr>
        <w:rPr>
          <w:rFonts w:eastAsia="Times New Roman" w:cs="Times New Roman"/>
          <w:bCs/>
          <w:szCs w:val="24"/>
          <w:u w:val="single"/>
          <w:lang w:eastAsia="hr-HR"/>
        </w:rPr>
      </w:pPr>
      <w:r>
        <w:rPr>
          <w:rFonts w:eastAsia="Times New Roman" w:cs="Times New Roman"/>
          <w:bCs/>
          <w:szCs w:val="24"/>
          <w:u w:val="single"/>
          <w:lang w:eastAsia="hr-HR"/>
        </w:rPr>
        <w:t xml:space="preserve">Članovi Upravnog vijeća:        </w:t>
      </w:r>
    </w:p>
    <w:p w14:paraId="1C2715E6" w14:textId="41839B3A" w:rsidR="00F579C2" w:rsidRDefault="00A453D3" w:rsidP="00F579C2">
      <w:pPr>
        <w:pStyle w:val="Odlomakpopisa"/>
        <w:numPr>
          <w:ilvl w:val="0"/>
          <w:numId w:val="2"/>
        </w:numPr>
        <w:spacing w:after="0" w:line="240" w:lineRule="auto"/>
        <w:rPr>
          <w:rFonts w:eastAsia="Times New Roman" w:cs="Times New Roman"/>
          <w:bCs/>
          <w:szCs w:val="24"/>
          <w:u w:val="single"/>
          <w:lang w:eastAsia="hr-HR"/>
        </w:rPr>
      </w:pPr>
      <w:r>
        <w:rPr>
          <w:rFonts w:eastAsia="Times New Roman" w:cs="Times New Roman"/>
          <w:bCs/>
          <w:szCs w:val="24"/>
          <w:lang w:eastAsia="hr-HR"/>
        </w:rPr>
        <w:t>Florijan Žižić</w:t>
      </w:r>
      <w:r w:rsidR="00F579C2">
        <w:rPr>
          <w:rFonts w:eastAsia="Times New Roman" w:cs="Times New Roman"/>
          <w:bCs/>
          <w:szCs w:val="24"/>
          <w:lang w:eastAsia="hr-HR"/>
        </w:rPr>
        <w:t>, predsjednik Upravnog vijeća</w:t>
      </w:r>
    </w:p>
    <w:p w14:paraId="227FEB0E" w14:textId="06D8074D" w:rsidR="00F579C2" w:rsidRDefault="00A453D3" w:rsidP="00F579C2">
      <w:pPr>
        <w:pStyle w:val="Odlomakpopisa"/>
        <w:numPr>
          <w:ilvl w:val="0"/>
          <w:numId w:val="2"/>
        </w:numPr>
        <w:spacing w:after="0" w:line="240" w:lineRule="auto"/>
        <w:rPr>
          <w:rFonts w:eastAsia="Times New Roman" w:cs="Times New Roman"/>
          <w:bCs/>
          <w:szCs w:val="24"/>
          <w:u w:val="single"/>
          <w:lang w:eastAsia="hr-HR"/>
        </w:rPr>
      </w:pPr>
      <w:r>
        <w:rPr>
          <w:rFonts w:eastAsia="Times New Roman" w:cs="Times New Roman"/>
          <w:bCs/>
          <w:szCs w:val="24"/>
          <w:lang w:eastAsia="hr-HR"/>
        </w:rPr>
        <w:t>Nikolina Uroda</w:t>
      </w:r>
      <w:r w:rsidR="00F579C2">
        <w:rPr>
          <w:rFonts w:eastAsia="Times New Roman" w:cs="Times New Roman"/>
          <w:bCs/>
          <w:szCs w:val="24"/>
          <w:lang w:eastAsia="hr-HR"/>
        </w:rPr>
        <w:t>, član Upravnog vijeća</w:t>
      </w:r>
    </w:p>
    <w:p w14:paraId="2A381CCD" w14:textId="5606A996" w:rsidR="00A453D3" w:rsidRPr="00A453D3" w:rsidRDefault="00A453D3" w:rsidP="00F579C2">
      <w:pPr>
        <w:pStyle w:val="Odlomakpopisa"/>
        <w:numPr>
          <w:ilvl w:val="0"/>
          <w:numId w:val="2"/>
        </w:numPr>
        <w:spacing w:after="0" w:line="240" w:lineRule="auto"/>
        <w:rPr>
          <w:rFonts w:eastAsia="Times New Roman" w:cs="Times New Roman"/>
          <w:bCs/>
          <w:szCs w:val="24"/>
          <w:u w:val="single"/>
          <w:lang w:eastAsia="hr-HR"/>
        </w:rPr>
      </w:pPr>
      <w:r>
        <w:rPr>
          <w:rFonts w:eastAsia="Times New Roman" w:cs="Times New Roman"/>
          <w:bCs/>
          <w:szCs w:val="24"/>
          <w:lang w:eastAsia="hr-HR"/>
        </w:rPr>
        <w:t xml:space="preserve">Antonela </w:t>
      </w:r>
      <w:proofErr w:type="spellStart"/>
      <w:r>
        <w:rPr>
          <w:rFonts w:eastAsia="Times New Roman" w:cs="Times New Roman"/>
          <w:bCs/>
          <w:szCs w:val="24"/>
          <w:lang w:eastAsia="hr-HR"/>
        </w:rPr>
        <w:t>Garofulić</w:t>
      </w:r>
      <w:proofErr w:type="spellEnd"/>
      <w:r>
        <w:rPr>
          <w:rFonts w:eastAsia="Times New Roman" w:cs="Times New Roman"/>
          <w:bCs/>
          <w:szCs w:val="24"/>
          <w:lang w:eastAsia="hr-HR"/>
        </w:rPr>
        <w:t>, član Upravnog vijeća</w:t>
      </w:r>
    </w:p>
    <w:p w14:paraId="20692B0A" w14:textId="5F952AA6" w:rsidR="00F579C2" w:rsidRDefault="00A453D3" w:rsidP="00F579C2">
      <w:pPr>
        <w:pStyle w:val="Odlomakpopisa"/>
        <w:numPr>
          <w:ilvl w:val="0"/>
          <w:numId w:val="2"/>
        </w:numPr>
        <w:spacing w:after="0" w:line="240" w:lineRule="auto"/>
        <w:rPr>
          <w:rFonts w:eastAsia="Times New Roman" w:cs="Times New Roman"/>
          <w:bCs/>
          <w:szCs w:val="24"/>
          <w:u w:val="single"/>
          <w:lang w:eastAsia="hr-HR"/>
        </w:rPr>
      </w:pPr>
      <w:r>
        <w:rPr>
          <w:rFonts w:eastAsia="Times New Roman" w:cs="Times New Roman"/>
          <w:bCs/>
          <w:szCs w:val="24"/>
          <w:lang w:eastAsia="hr-HR"/>
        </w:rPr>
        <w:t xml:space="preserve">Nikola </w:t>
      </w:r>
      <w:proofErr w:type="spellStart"/>
      <w:r>
        <w:rPr>
          <w:rFonts w:eastAsia="Times New Roman" w:cs="Times New Roman"/>
          <w:bCs/>
          <w:szCs w:val="24"/>
          <w:lang w:eastAsia="hr-HR"/>
        </w:rPr>
        <w:t>Lemac</w:t>
      </w:r>
      <w:proofErr w:type="spellEnd"/>
      <w:r w:rsidR="00F579C2">
        <w:rPr>
          <w:rFonts w:eastAsia="Times New Roman" w:cs="Times New Roman"/>
          <w:bCs/>
          <w:szCs w:val="24"/>
          <w:lang w:eastAsia="hr-HR"/>
        </w:rPr>
        <w:t>, član Upravnog vijeća</w:t>
      </w:r>
    </w:p>
    <w:p w14:paraId="3A142BB4" w14:textId="77777777" w:rsidR="00F579C2" w:rsidRDefault="00F579C2" w:rsidP="00F579C2">
      <w:pPr>
        <w:rPr>
          <w:rFonts w:eastAsia="Times New Roman" w:cs="Times New Roman"/>
          <w:bCs/>
          <w:szCs w:val="24"/>
          <w:u w:val="single"/>
          <w:lang w:eastAsia="hr-HR"/>
        </w:rPr>
      </w:pPr>
    </w:p>
    <w:p w14:paraId="32DD6425" w14:textId="77777777" w:rsidR="00F579C2" w:rsidRDefault="00F579C2" w:rsidP="00F579C2">
      <w:pPr>
        <w:rPr>
          <w:rFonts w:eastAsia="Times New Roman" w:cs="Times New Roman"/>
          <w:bCs/>
          <w:szCs w:val="24"/>
          <w:u w:val="single"/>
          <w:lang w:eastAsia="hr-HR"/>
        </w:rPr>
      </w:pPr>
      <w:r>
        <w:rPr>
          <w:rFonts w:eastAsia="Times New Roman" w:cs="Times New Roman"/>
          <w:bCs/>
          <w:szCs w:val="24"/>
          <w:u w:val="single"/>
          <w:lang w:eastAsia="hr-HR"/>
        </w:rPr>
        <w:t xml:space="preserve">Zapisničar sjednice: </w:t>
      </w:r>
    </w:p>
    <w:p w14:paraId="7257AB6A" w14:textId="730C3C70" w:rsidR="00F579C2" w:rsidRDefault="004835F2" w:rsidP="00F579C2">
      <w:pPr>
        <w:pStyle w:val="Odlomakpopisa"/>
        <w:numPr>
          <w:ilvl w:val="0"/>
          <w:numId w:val="2"/>
        </w:numPr>
        <w:spacing w:after="0" w:line="240" w:lineRule="auto"/>
        <w:rPr>
          <w:rFonts w:eastAsia="Times New Roman" w:cs="Times New Roman"/>
          <w:bCs/>
          <w:szCs w:val="24"/>
          <w:u w:val="single"/>
          <w:lang w:eastAsia="hr-HR"/>
        </w:rPr>
      </w:pPr>
      <w:r>
        <w:rPr>
          <w:rFonts w:eastAsia="Times New Roman" w:cs="Times New Roman"/>
          <w:bCs/>
          <w:szCs w:val="24"/>
          <w:lang w:eastAsia="hr-HR"/>
        </w:rPr>
        <w:t xml:space="preserve">Dana </w:t>
      </w:r>
      <w:proofErr w:type="spellStart"/>
      <w:r>
        <w:rPr>
          <w:rFonts w:eastAsia="Times New Roman" w:cs="Times New Roman"/>
          <w:bCs/>
          <w:szCs w:val="24"/>
          <w:lang w:eastAsia="hr-HR"/>
        </w:rPr>
        <w:t>Gović</w:t>
      </w:r>
      <w:proofErr w:type="spellEnd"/>
      <w:r>
        <w:rPr>
          <w:rFonts w:eastAsia="Times New Roman" w:cs="Times New Roman"/>
          <w:bCs/>
          <w:szCs w:val="24"/>
          <w:lang w:eastAsia="hr-HR"/>
        </w:rPr>
        <w:t>, viša savjetnica za pravne poslove</w:t>
      </w:r>
    </w:p>
    <w:p w14:paraId="285808C1" w14:textId="77777777" w:rsidR="00F579C2" w:rsidRDefault="00F579C2" w:rsidP="00F579C2">
      <w:pPr>
        <w:rPr>
          <w:rFonts w:eastAsia="Times New Roman" w:cs="Times New Roman"/>
          <w:bCs/>
          <w:szCs w:val="24"/>
          <w:lang w:eastAsia="hr-HR"/>
        </w:rPr>
      </w:pPr>
    </w:p>
    <w:p w14:paraId="25CCE038" w14:textId="347D8597" w:rsidR="00A453D3" w:rsidRPr="000759E3" w:rsidRDefault="00F579C2" w:rsidP="000759E3">
      <w:pPr>
        <w:spacing w:after="60" w:line="360" w:lineRule="auto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Do isteka roka za glasanje po predložen</w:t>
      </w:r>
      <w:r w:rsidR="00153545">
        <w:rPr>
          <w:rFonts w:eastAsia="Calibri" w:cs="Times New Roman"/>
          <w:szCs w:val="24"/>
        </w:rPr>
        <w:t>oj</w:t>
      </w:r>
      <w:r>
        <w:rPr>
          <w:rFonts w:eastAsia="Calibri" w:cs="Times New Roman"/>
          <w:szCs w:val="24"/>
        </w:rPr>
        <w:t xml:space="preserve"> točk</w:t>
      </w:r>
      <w:r w:rsidR="00153545">
        <w:rPr>
          <w:rFonts w:eastAsia="Calibri" w:cs="Times New Roman"/>
          <w:szCs w:val="24"/>
        </w:rPr>
        <w:t>i</w:t>
      </w:r>
      <w:r>
        <w:rPr>
          <w:rFonts w:eastAsia="Calibri" w:cs="Times New Roman"/>
          <w:szCs w:val="24"/>
        </w:rPr>
        <w:t xml:space="preserve"> Dnevnog reda koji je bio zakazan </w:t>
      </w:r>
      <w:r w:rsidR="00642B87">
        <w:rPr>
          <w:rFonts w:eastAsia="Calibri" w:cs="Times New Roman"/>
          <w:szCs w:val="24"/>
        </w:rPr>
        <w:t>31</w:t>
      </w:r>
      <w:r w:rsidR="009754B1">
        <w:rPr>
          <w:rFonts w:eastAsia="Calibri" w:cs="Times New Roman"/>
          <w:szCs w:val="24"/>
        </w:rPr>
        <w:t xml:space="preserve">. </w:t>
      </w:r>
      <w:r w:rsidR="00642B87">
        <w:rPr>
          <w:rFonts w:eastAsia="Calibri" w:cs="Times New Roman"/>
          <w:szCs w:val="24"/>
        </w:rPr>
        <w:t>kolovoza</w:t>
      </w:r>
      <w:r w:rsidR="00A453D3">
        <w:rPr>
          <w:rFonts w:eastAsia="Calibri" w:cs="Times New Roman"/>
          <w:szCs w:val="24"/>
        </w:rPr>
        <w:t xml:space="preserve"> </w:t>
      </w:r>
      <w:r>
        <w:rPr>
          <w:rFonts w:eastAsia="Calibri" w:cs="Times New Roman"/>
          <w:szCs w:val="24"/>
        </w:rPr>
        <w:t>202</w:t>
      </w:r>
      <w:r w:rsidR="00A453D3">
        <w:rPr>
          <w:rFonts w:eastAsia="Calibri" w:cs="Times New Roman"/>
          <w:szCs w:val="24"/>
        </w:rPr>
        <w:t>6</w:t>
      </w:r>
      <w:r>
        <w:rPr>
          <w:rFonts w:eastAsia="Calibri" w:cs="Times New Roman"/>
          <w:szCs w:val="24"/>
        </w:rPr>
        <w:t xml:space="preserve">. godine </w:t>
      </w:r>
      <w:r w:rsidR="00E76895">
        <w:rPr>
          <w:rFonts w:eastAsia="Calibri" w:cs="Times New Roman"/>
          <w:szCs w:val="24"/>
        </w:rPr>
        <w:t>u</w:t>
      </w:r>
      <w:r>
        <w:rPr>
          <w:rFonts w:eastAsia="Calibri" w:cs="Times New Roman"/>
          <w:szCs w:val="24"/>
        </w:rPr>
        <w:t xml:space="preserve"> 1</w:t>
      </w:r>
      <w:r w:rsidR="000759E3">
        <w:rPr>
          <w:rFonts w:eastAsia="Calibri" w:cs="Times New Roman"/>
          <w:szCs w:val="24"/>
        </w:rPr>
        <w:t>3</w:t>
      </w:r>
      <w:r>
        <w:rPr>
          <w:rFonts w:eastAsia="Calibri" w:cs="Times New Roman"/>
          <w:szCs w:val="24"/>
        </w:rPr>
        <w:t xml:space="preserve"> sati</w:t>
      </w:r>
      <w:r w:rsidR="00E76895">
        <w:rPr>
          <w:rFonts w:eastAsia="Calibri" w:cs="Times New Roman"/>
          <w:szCs w:val="24"/>
        </w:rPr>
        <w:t>,</w:t>
      </w:r>
      <w:r>
        <w:rPr>
          <w:rFonts w:eastAsia="Calibri" w:cs="Times New Roman"/>
          <w:szCs w:val="24"/>
        </w:rPr>
        <w:t xml:space="preserve"> glasali su </w:t>
      </w:r>
      <w:r w:rsidR="00E46E4B">
        <w:rPr>
          <w:rFonts w:eastAsia="Calibri" w:cs="Times New Roman"/>
          <w:szCs w:val="24"/>
        </w:rPr>
        <w:t>gore navedeni</w:t>
      </w:r>
      <w:r>
        <w:rPr>
          <w:rFonts w:eastAsia="Calibri" w:cs="Times New Roman"/>
          <w:szCs w:val="24"/>
        </w:rPr>
        <w:t xml:space="preserve"> članovi Upravnog vijeća.</w:t>
      </w:r>
    </w:p>
    <w:p w14:paraId="1FBF7AF6" w14:textId="77777777" w:rsidR="000759E3" w:rsidRPr="000759E3" w:rsidRDefault="000759E3" w:rsidP="000759E3">
      <w:pPr>
        <w:ind w:firstLine="360"/>
        <w:rPr>
          <w:rFonts w:eastAsia="Times New Roman" w:cs="Times New Roman"/>
          <w:bCs/>
          <w:szCs w:val="24"/>
          <w:lang w:eastAsia="hr-HR"/>
        </w:rPr>
      </w:pPr>
    </w:p>
    <w:p w14:paraId="2870040A" w14:textId="04AC11C8" w:rsidR="00A453D3" w:rsidRDefault="00B230F6" w:rsidP="00377506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eastAsia="Times New Roman" w:cs="Times New Roman"/>
          <w:bCs/>
          <w:szCs w:val="24"/>
          <w:lang w:eastAsia="hr-HR"/>
        </w:rPr>
      </w:pPr>
      <w:r w:rsidRPr="00642B87">
        <w:rPr>
          <w:rFonts w:eastAsia="Times New Roman" w:cs="Times New Roman"/>
          <w:bCs/>
          <w:szCs w:val="24"/>
          <w:lang w:eastAsia="hr-HR"/>
        </w:rPr>
        <w:t>D</w:t>
      </w:r>
      <w:r w:rsidR="00642B87">
        <w:rPr>
          <w:rFonts w:eastAsia="Times New Roman" w:cs="Times New Roman"/>
          <w:bCs/>
          <w:szCs w:val="24"/>
          <w:lang w:eastAsia="hr-HR"/>
        </w:rPr>
        <w:t>onošenje Pravilnika o provođenju postupaka jednostavne nabave</w:t>
      </w:r>
    </w:p>
    <w:p w14:paraId="79E67FC7" w14:textId="77777777" w:rsidR="00642B87" w:rsidRDefault="00642B87" w:rsidP="00BB7002">
      <w:pPr>
        <w:rPr>
          <w:rFonts w:eastAsia="Times New Roman" w:cs="Times New Roman"/>
          <w:bCs/>
          <w:szCs w:val="24"/>
          <w:lang w:eastAsia="hr-HR"/>
        </w:rPr>
      </w:pPr>
    </w:p>
    <w:p w14:paraId="41E2AC27" w14:textId="62BFF9FE" w:rsidR="00A453D3" w:rsidRPr="000759E3" w:rsidRDefault="00F579C2" w:rsidP="000759E3">
      <w:pPr>
        <w:ind w:firstLine="360"/>
        <w:rPr>
          <w:rFonts w:eastAsia="Times New Roman" w:cs="Times New Roman"/>
          <w:bCs/>
          <w:szCs w:val="24"/>
          <w:lang w:eastAsia="hr-HR"/>
        </w:rPr>
      </w:pPr>
      <w:r>
        <w:rPr>
          <w:rFonts w:eastAsia="Times New Roman" w:cs="Times New Roman"/>
          <w:bCs/>
          <w:szCs w:val="24"/>
          <w:lang w:eastAsia="hr-HR"/>
        </w:rPr>
        <w:t>Ova točka dnevnog reda je jednoglasno usvojena.</w:t>
      </w:r>
    </w:p>
    <w:sectPr w:rsidR="00A453D3" w:rsidRPr="000759E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08AF8" w14:textId="77777777" w:rsidR="00202FB0" w:rsidRDefault="00202FB0" w:rsidP="009F751F">
      <w:pPr>
        <w:spacing w:after="0" w:line="240" w:lineRule="auto"/>
      </w:pPr>
      <w:r>
        <w:separator/>
      </w:r>
    </w:p>
  </w:endnote>
  <w:endnote w:type="continuationSeparator" w:id="0">
    <w:p w14:paraId="715B063B" w14:textId="77777777" w:rsidR="00202FB0" w:rsidRDefault="00202FB0" w:rsidP="009F75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6C7C7" w14:textId="77777777" w:rsidR="00202FB0" w:rsidRDefault="00202FB0" w:rsidP="009F751F">
      <w:pPr>
        <w:spacing w:after="0" w:line="240" w:lineRule="auto"/>
      </w:pPr>
      <w:r>
        <w:separator/>
      </w:r>
    </w:p>
  </w:footnote>
  <w:footnote w:type="continuationSeparator" w:id="0">
    <w:p w14:paraId="22751C2D" w14:textId="77777777" w:rsidR="00202FB0" w:rsidRDefault="00202FB0" w:rsidP="009F75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01E94" w14:textId="2552844F" w:rsidR="009F751F" w:rsidRDefault="009F751F">
    <w:pPr>
      <w:pStyle w:val="Zaglavlje"/>
    </w:pPr>
    <w:r>
      <w:rPr>
        <w:noProof/>
        <w14:ligatures w14:val="standardContextual"/>
      </w:rPr>
      <w:drawing>
        <wp:inline distT="0" distB="0" distL="0" distR="0" wp14:anchorId="69AA92A1" wp14:editId="4FC812B7">
          <wp:extent cx="3237230" cy="932815"/>
          <wp:effectExtent l="0" t="0" r="1270" b="63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7230" cy="932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C58F2"/>
    <w:multiLevelType w:val="hybridMultilevel"/>
    <w:tmpl w:val="1658947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C4C2F"/>
    <w:multiLevelType w:val="hybridMultilevel"/>
    <w:tmpl w:val="9202CD72"/>
    <w:lvl w:ilvl="0" w:tplc="0D829820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94" w:hanging="360"/>
      </w:pPr>
    </w:lvl>
    <w:lvl w:ilvl="2" w:tplc="041A001B" w:tentative="1">
      <w:start w:val="1"/>
      <w:numFmt w:val="lowerRoman"/>
      <w:lvlText w:val="%3."/>
      <w:lvlJc w:val="right"/>
      <w:pPr>
        <w:ind w:left="2514" w:hanging="180"/>
      </w:pPr>
    </w:lvl>
    <w:lvl w:ilvl="3" w:tplc="041A000F" w:tentative="1">
      <w:start w:val="1"/>
      <w:numFmt w:val="decimal"/>
      <w:lvlText w:val="%4."/>
      <w:lvlJc w:val="left"/>
      <w:pPr>
        <w:ind w:left="3234" w:hanging="360"/>
      </w:pPr>
    </w:lvl>
    <w:lvl w:ilvl="4" w:tplc="041A0019" w:tentative="1">
      <w:start w:val="1"/>
      <w:numFmt w:val="lowerLetter"/>
      <w:lvlText w:val="%5."/>
      <w:lvlJc w:val="left"/>
      <w:pPr>
        <w:ind w:left="3954" w:hanging="360"/>
      </w:pPr>
    </w:lvl>
    <w:lvl w:ilvl="5" w:tplc="041A001B" w:tentative="1">
      <w:start w:val="1"/>
      <w:numFmt w:val="lowerRoman"/>
      <w:lvlText w:val="%6."/>
      <w:lvlJc w:val="right"/>
      <w:pPr>
        <w:ind w:left="4674" w:hanging="180"/>
      </w:pPr>
    </w:lvl>
    <w:lvl w:ilvl="6" w:tplc="041A000F" w:tentative="1">
      <w:start w:val="1"/>
      <w:numFmt w:val="decimal"/>
      <w:lvlText w:val="%7."/>
      <w:lvlJc w:val="left"/>
      <w:pPr>
        <w:ind w:left="5394" w:hanging="360"/>
      </w:pPr>
    </w:lvl>
    <w:lvl w:ilvl="7" w:tplc="041A0019" w:tentative="1">
      <w:start w:val="1"/>
      <w:numFmt w:val="lowerLetter"/>
      <w:lvlText w:val="%8."/>
      <w:lvlJc w:val="left"/>
      <w:pPr>
        <w:ind w:left="6114" w:hanging="360"/>
      </w:pPr>
    </w:lvl>
    <w:lvl w:ilvl="8" w:tplc="041A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" w15:restartNumberingAfterBreak="0">
    <w:nsid w:val="510C0EC0"/>
    <w:multiLevelType w:val="hybridMultilevel"/>
    <w:tmpl w:val="08B6A8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1153E6"/>
    <w:multiLevelType w:val="hybridMultilevel"/>
    <w:tmpl w:val="097E65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7A503F"/>
    <w:multiLevelType w:val="hybridMultilevel"/>
    <w:tmpl w:val="1658947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003786"/>
    <w:multiLevelType w:val="hybridMultilevel"/>
    <w:tmpl w:val="D72409EC"/>
    <w:lvl w:ilvl="0" w:tplc="E0129F7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2340866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80038985">
    <w:abstractNumId w:val="2"/>
  </w:num>
  <w:num w:numId="3" w16cid:durableId="501315686">
    <w:abstractNumId w:val="5"/>
  </w:num>
  <w:num w:numId="4" w16cid:durableId="11006868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81714145">
    <w:abstractNumId w:val="0"/>
  </w:num>
  <w:num w:numId="6" w16cid:durableId="181356268">
    <w:abstractNumId w:val="1"/>
  </w:num>
  <w:num w:numId="7" w16cid:durableId="17110341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283"/>
    <w:rsid w:val="00063578"/>
    <w:rsid w:val="0006510E"/>
    <w:rsid w:val="000759E3"/>
    <w:rsid w:val="00130029"/>
    <w:rsid w:val="00141FCE"/>
    <w:rsid w:val="00153545"/>
    <w:rsid w:val="00194925"/>
    <w:rsid w:val="00202FB0"/>
    <w:rsid w:val="00225813"/>
    <w:rsid w:val="00246C44"/>
    <w:rsid w:val="002C491D"/>
    <w:rsid w:val="002D17BC"/>
    <w:rsid w:val="002F2283"/>
    <w:rsid w:val="003C0632"/>
    <w:rsid w:val="00454182"/>
    <w:rsid w:val="004835F2"/>
    <w:rsid w:val="004C2FE5"/>
    <w:rsid w:val="005A6D47"/>
    <w:rsid w:val="005C173F"/>
    <w:rsid w:val="005D69A1"/>
    <w:rsid w:val="00640D02"/>
    <w:rsid w:val="00642B87"/>
    <w:rsid w:val="006A0E6E"/>
    <w:rsid w:val="006B38F4"/>
    <w:rsid w:val="006B442E"/>
    <w:rsid w:val="0078614F"/>
    <w:rsid w:val="008653B8"/>
    <w:rsid w:val="009754B1"/>
    <w:rsid w:val="009F751F"/>
    <w:rsid w:val="00A453D3"/>
    <w:rsid w:val="00B230F6"/>
    <w:rsid w:val="00BB7002"/>
    <w:rsid w:val="00C01F0A"/>
    <w:rsid w:val="00C55CCD"/>
    <w:rsid w:val="00C66C4F"/>
    <w:rsid w:val="00C74F7B"/>
    <w:rsid w:val="00D362F2"/>
    <w:rsid w:val="00D630D4"/>
    <w:rsid w:val="00DA5C1F"/>
    <w:rsid w:val="00E20DC1"/>
    <w:rsid w:val="00E46E4B"/>
    <w:rsid w:val="00E76895"/>
    <w:rsid w:val="00E93B8F"/>
    <w:rsid w:val="00EA6899"/>
    <w:rsid w:val="00EC7641"/>
    <w:rsid w:val="00F23215"/>
    <w:rsid w:val="00F579C2"/>
    <w:rsid w:val="00FA6452"/>
    <w:rsid w:val="00FB22AF"/>
    <w:rsid w:val="00FE6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4886A"/>
  <w15:chartTrackingRefBased/>
  <w15:docId w15:val="{BA1C3846-7813-4339-9179-D9F6ECDBE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79C2"/>
    <w:pPr>
      <w:spacing w:line="256" w:lineRule="auto"/>
    </w:pPr>
    <w:rPr>
      <w:rFonts w:ascii="Times New Roman" w:hAnsi="Times New Roman"/>
      <w:kern w:val="0"/>
      <w:sz w:val="24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2F22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F22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F22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F22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F22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F22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F22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F22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F22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F22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F22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F22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F2283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F2283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F228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F228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F228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F228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F22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F22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F22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F22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F22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F228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F228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F2283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F22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F2283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F2283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9F75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F751F"/>
    <w:rPr>
      <w:rFonts w:ascii="Times New Roman" w:hAnsi="Times New Roman"/>
      <w:kern w:val="0"/>
      <w:sz w:val="24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9F75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F751F"/>
    <w:rPr>
      <w:rFonts w:ascii="Times New Roman" w:hAnsi="Times New Roman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74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138</Words>
  <Characters>792</Characters>
  <Application>Microsoft Office Word</Application>
  <DocSecurity>0</DocSecurity>
  <Lines>6</Lines>
  <Paragraphs>1</Paragraphs>
  <ScaleCrop>false</ScaleCrop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dgovic</dc:creator>
  <cp:keywords/>
  <dc:description/>
  <cp:lastModifiedBy>dgovic</cp:lastModifiedBy>
  <cp:revision>30</cp:revision>
  <dcterms:created xsi:type="dcterms:W3CDTF">2025-01-28T08:29:00Z</dcterms:created>
  <dcterms:modified xsi:type="dcterms:W3CDTF">2026-09-01T12:19:00Z</dcterms:modified>
</cp:coreProperties>
</file>